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06" w:firstLineChars="500"/>
        <w:rPr>
          <w:b/>
          <w:bCs/>
        </w:rPr>
      </w:pPr>
      <w:r>
        <w:rPr>
          <w:rFonts w:hint="eastAsia"/>
          <w:b/>
          <w:sz w:val="32"/>
          <w:szCs w:val="32"/>
        </w:rPr>
        <w:t>第八章</w:t>
      </w:r>
      <w:r>
        <w:rPr>
          <w:b/>
          <w:sz w:val="32"/>
          <w:szCs w:val="32"/>
        </w:rPr>
        <w:t xml:space="preserve"> </w:t>
      </w:r>
      <w:r>
        <w:rPr>
          <w:rFonts w:hint="eastAsia"/>
          <w:b/>
          <w:sz w:val="32"/>
          <w:szCs w:val="32"/>
        </w:rPr>
        <w:t>录用，还是不录用？这是个问题</w:t>
      </w:r>
    </w:p>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b/>
          <w:bCs/>
        </w:rPr>
        <w:t>案例概述：</w:t>
      </w:r>
      <w:r>
        <w:rPr>
          <w:rFonts w:hint="eastAsia"/>
        </w:rPr>
        <w:t>健康之友服务公司致力于以提高服务质量来提示竞争力。由于公司原来的护工长准备辞职，公司急需聘用一位专业技术和管理能力兼备的护工长。提高招聘广告及前期筛选，刘波进入了面试环节。通过专业性测试，护工管理部主管了解到刘波缺乏独立工作的经验。在与总经理马晓惠和人力资源部主任李黎的面谈中，刘波的专业技能和与当地医院医生良好的人际关系得到了认可，但是由于刘波在家庭护理方面没有经验，没能完全满足工作要求，最后两位经理没有聘用刘波。然而，马经理内心又觉得刘波是一位难得的候选人，不免对自己的觉得正确与否感到怀疑。</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b/>
          <w:bCs/>
        </w:rPr>
      </w:pPr>
      <w:r>
        <w:rPr>
          <w:rFonts w:hint="eastAsia"/>
          <w:b/>
          <w:bCs/>
        </w:rPr>
        <w:t>1.公司经理马晓惠在招聘面谈过程中，一方面感到应聘者刘波在家庭护理方面没有经验，另一方面又觉得她是难得的候选人。虽然最终马经理还是决定不聘用刘波，但内心却对自己的决定正确与否拿不准。如果是你，站在马经理的角度将会如何取舍？在面谈沟通方面还应该做哪些进一步的交流？</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1）如果我是马经理，我不会聘用刘波担任护工长。</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 xml:space="preserve">     首先，要从公司整体出发。公司的顾客需要专业人员的上门服务，这对于员工的服务水平要求很高。同时，在在激烈的市场竞争中，公司一直致力于通过专家服务种类和提示服务质量来留住顾客。因此在招募新护工的时候，公司应综合应聘者的能力和经验，尽可能确保其符合工作要求。</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 xml:space="preserve">     其次，公司本次所需招聘的护工长，不仅需要掌握各种护理工作的技术和独立完成临床护理工作的经验，还要求具有一定的组织管理能力。作为护工管理人员，刘波虽然具备一般的护理工作技能，但她缺乏家庭护理工作经验，不太了解公司的护理工作程序，在日后的护理管理工作中，刘波还需要时间亲身实践，难免会生疏和遗漏关键事项，无法完全胜任工作的要求，也无法信服于人。</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2）在面谈沟通方面还应做以下进一步的交流：</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A.基于职位要求，还应就刘波的组织与管理能力进行必要的沟通。</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B.考虑到刘波作为单亲妈妈，需要独立照顾两个孩子，还应就刘波能否平衡家庭与工作关系进行沟通。</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C.既然觉得刘波是难得的候选人，就应该做更多的沟通，包括询问她如何在护理管理工作充分发挥其优势，以及相对于她所存在的经验不足这一缺点，有什么改善的打算和方法。</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b/>
          <w:bCs/>
        </w:rPr>
        <w:t>2.人力资源部李黎在对刘波进行面谈时,在营造宽松的沟通氛围、引导面谈方面表现如何？</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1）在面谈一开始李黎请刘波坐到办公桌前时开了一个玩笑“不要像考试那样教师与学生对峙”，玩笑似的话语很好地营造了一种轻松的氛围，有助于缓解刘波紧张的情绪，而非进一步对刘波施加面试压力。</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2）在面谈提出问题前，李黎特地说明由他和马经理一起对刘波进行面试，而刘波之前向马经理推荐过自己且双方交谈很愉快。提及一个面谈对象比较尊敬或比较熟悉的面试者能够拉近双方的距离，并且因为之前刘波与马经理交谈愉快，那么对于刘波来讲马经理相对于李黎来说是一个比较熟悉友善的人，也可以进一步缓解她的紧张情绪。</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3）李黎向刘波提出问题时用的是“讨论”这个字眼，然后提出了面试问题。面试问题中用了“我们护理的对象”等词句，这样的措辞方式有助于建立面谈对象的归属感且鼓励对方以一种合作的客观意识参与讨论，从而有利于达成共识。</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b/>
          <w:bCs/>
        </w:rPr>
      </w:pPr>
      <w:r>
        <w:rPr>
          <w:rFonts w:hint="eastAsia"/>
          <w:b/>
          <w:bCs/>
        </w:rPr>
        <w:t>3.</w:t>
      </w:r>
      <w:r>
        <w:rPr>
          <w:rFonts w:hint="eastAsia"/>
          <w:b/>
          <w:bCs/>
        </w:rPr>
        <w:tab/>
      </w:r>
      <w:r>
        <w:rPr>
          <w:rFonts w:hint="eastAsia"/>
          <w:b/>
          <w:bCs/>
        </w:rPr>
        <w:t>刘波在面试过程中的表现如何？最终她没被录取的原因是什么？在面试沟通中她还有哪些地方需要改进？</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1）第一印象</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 xml:space="preserve">     李黎在面试前已经通过马经理听说了刘波的坎坷经历，对刘波产生了一些同情。从刘波进入健康之友到面试室的一段路，方明燕是对刘波第一印象形成的关键。得体的着装、良好的修饰、热情友好的招呼、对面试者的尊重与关注为刘波赢得了方明燕的好感。但是刘波虽然有愿意效力的意识，却缺少对健康之友护理工作程序的了解。</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 xml:space="preserve">     刘波应在面试之前，通过各种信息渠道了解家庭护理与医院护理的不同之处，同时针对健康之友公司的特色进行了解。</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2）面试问题</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 xml:space="preserve">     刘波参与面试的主题主要是围绕如何处理家庭护理的个性化要求，面试者提问的意图及需要了解的信息都是很明确的。作为应聘者，刘波对问题的回答应紧扣主题，但是从李黎和马经理的评价来看，刘波主要是根据过去的一般护理的经验和技能进行回答，展现了她与几家医院的医生有良好私人关系的优势，同时暴露了她在家庭护理方面没有经验的劣势，给她的面试减了分。</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 xml:space="preserve">     面试中会遇到许多标准化的提问，刘波可以通过预先准备来扬长避短，充分展现自己的优势，相比一般护理，家庭护理只是主要在环境、护理对象及其个性化需求有所不同，刘波可以基于自己一般护理的经验事先做些功课，使其适合家庭护理的标准要求。</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3）非语言行为</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 xml:space="preserve">     面试过程中，刘波主要有两个非语言行为：面试前，刘波有些紧张略显羞涩；面试结束时，得知结果后，刘波向马经理她们深深弯腰致意后离开了办公室。前者给方明燕留下了良好的第一印象，因为这正是护理人员所需要的内敛的个性特征，太过张扬傲慢是无法胜任家庭护理工作的；后者展现了良好的行为素养，面对未被录用的结果，刘波没有表现出愤怒，而更多的是遗憾和感谢。正是她这样的礼貌举动，使李黎和马经理对是否应该聘用刘波的想法举棋不定。</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b/>
          <w:bCs/>
        </w:rPr>
      </w:pPr>
      <w:r>
        <w:rPr>
          <w:rFonts w:hint="eastAsia"/>
          <w:b/>
          <w:bCs/>
        </w:rPr>
        <w:t>4.你认为作为应聘者应如何从容面对提问？，有效地“推销”自己？</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1）充分准备</w:t>
      </w:r>
      <w:r>
        <w:rPr>
          <w:rFonts w:hint="eastAsia"/>
          <w:lang w:eastAsia="zh-CN"/>
        </w:rPr>
        <w:t>——</w:t>
      </w:r>
      <w:r>
        <w:rPr>
          <w:rFonts w:hint="eastAsia"/>
        </w:rPr>
        <w:t>在参加面试前，应聘者应该做好充分的准备，了解应聘公司的情况及职位要求，并且在面试过程中针对公司的要求来回答问题。此外，要注重自己的仪表，穿着整洁得体、正式以博得第一好感。</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2）明确目的</w:t>
      </w:r>
      <w:r>
        <w:rPr>
          <w:rFonts w:hint="eastAsia"/>
          <w:lang w:eastAsia="zh-CN"/>
        </w:rPr>
        <w:t>——</w:t>
      </w:r>
      <w:r>
        <w:rPr>
          <w:rFonts w:hint="eastAsia"/>
        </w:rPr>
        <w:t>清楚自己对于应聘岗位的要求，明确自身定位。有自己清晰的目的和想法，而非一味迎合面试者。</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3）提供见解</w:t>
      </w:r>
      <w:r>
        <w:rPr>
          <w:rFonts w:hint="eastAsia"/>
          <w:lang w:eastAsia="zh-CN"/>
        </w:rPr>
        <w:t>——</w:t>
      </w:r>
      <w:r>
        <w:rPr>
          <w:rFonts w:hint="eastAsia"/>
        </w:rPr>
        <w:t>作为应聘者，应该保持积极配合的态度，乐于提供信息，贡献见解。不能只在对方提问时回答问题，而应该在交流过程中有的放矢地引导对方了解自己的长处，主动提出自己的看法和见解。</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4）积极反馈</w:t>
      </w:r>
      <w:r>
        <w:rPr>
          <w:rFonts w:hint="eastAsia"/>
          <w:lang w:eastAsia="zh-CN"/>
        </w:rPr>
        <w:t>——</w:t>
      </w:r>
      <w:r>
        <w:rPr>
          <w:rFonts w:hint="eastAsia"/>
        </w:rPr>
        <w:t>应该积极利用反馈技巧参与沟通，通过反馈了解面试者对自己所表达意思的理解情况，确认自己是否正确理解了接收到的信息。</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5）态度温和</w:t>
      </w:r>
      <w:r>
        <w:rPr>
          <w:rFonts w:hint="eastAsia"/>
          <w:lang w:eastAsia="zh-CN"/>
        </w:rPr>
        <w:t>——</w:t>
      </w:r>
      <w:r>
        <w:rPr>
          <w:rFonts w:hint="eastAsia"/>
        </w:rPr>
        <w:t>采用较为随和的态度以表现出自己的稳重。避免给人以轻浮、急躁或冷漠的印象。</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6）注意非语言行为</w:t>
      </w:r>
      <w:r>
        <w:rPr>
          <w:rFonts w:hint="eastAsia"/>
          <w:lang w:eastAsia="zh-CN"/>
        </w:rPr>
        <w:t>——</w:t>
      </w:r>
      <w:r>
        <w:rPr>
          <w:rFonts w:hint="eastAsia"/>
        </w:rPr>
        <w:t>在面试过程中，要与面试者保持目光接触以示自信稳重。坐姿要适当前倾以表示专注。回答问题时，眼睛不要东张西望，语言要清晰流畅。</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r>
        <w:rPr>
          <w:rFonts w:hint="eastAsia"/>
        </w:rPr>
        <w:t>7）注意倾听，认真作答</w:t>
      </w:r>
      <w:r>
        <w:rPr>
          <w:rFonts w:hint="eastAsia"/>
          <w:lang w:eastAsia="zh-CN"/>
        </w:rPr>
        <w:t>——</w:t>
      </w:r>
      <w:bookmarkStart w:id="0" w:name="_GoBack"/>
      <w:bookmarkEnd w:id="0"/>
      <w:r>
        <w:rPr>
          <w:rFonts w:hint="eastAsia"/>
        </w:rPr>
        <w:t>要仔细倾听，努力清晰了解面试者的意图，即对方究竟希望招聘到怎样的人。在面对问题时，应冷静思考，认真作答。</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pPr>
    </w:p>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mbria Math">
    <w:panose1 w:val="02040503050406030204"/>
    <w:charset w:val="01"/>
    <w:family w:val="auto"/>
    <w:pitch w:val="default"/>
    <w:sig w:usb0="E00002FF" w:usb1="420024FF" w:usb2="00000000" w:usb3="00000000" w:csb0="2000019F" w:csb1="00000000"/>
  </w:font>
  <w:font w:name="@黑体">
    <w:panose1 w:val="02010609060101010101"/>
    <w:charset w:val="86"/>
    <w:family w:val="auto"/>
    <w:pitch w:val="default"/>
    <w:sig w:usb0="800002BF" w:usb1="38CF7CFA" w:usb2="00000016" w:usb3="00000000" w:csb0="00040001" w:csb1="00000000"/>
  </w:font>
  <w:font w:name="@宋体">
    <w:panose1 w:val="02010600030101010101"/>
    <w:charset w:val="86"/>
    <w:family w:val="auto"/>
    <w:pitch w:val="default"/>
    <w:sig w:usb0="00000003" w:usb1="288F0000" w:usb2="00000006" w:usb3="00000000" w:csb0="00040001" w:csb1="00000000"/>
  </w:font>
  <w:font w:name="MS Mincho">
    <w:panose1 w:val="02020609040205080304"/>
    <w:charset w:val="80"/>
    <w:family w:val="modern"/>
    <w:pitch w:val="default"/>
    <w:sig w:usb0="E00002FF" w:usb1="6AC7FDFB" w:usb2="00000012" w:usb3="00000000" w:csb0="4002009F" w:csb1="DFD70000"/>
  </w:font>
  <w:font w:name="Calibri Light">
    <w:altName w:val="Calibri"/>
    <w:panose1 w:val="020F0302020204030204"/>
    <w:charset w:val="00"/>
    <w:family w:val="swiss"/>
    <w:pitch w:val="default"/>
    <w:sig w:usb0="00000000" w:usb1="00000000" w:usb2="00000000" w:usb3="00000000" w:csb0="0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Neu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华文行楷">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Arial Bold">
    <w:altName w:val="Arial"/>
    <w:panose1 w:val="00000000000000000000"/>
    <w:charset w:val="00"/>
    <w:family w:val="auto"/>
    <w:pitch w:val="default"/>
    <w:sig w:usb0="00000000" w:usb1="00000000" w:usb2="00000000" w:usb3="00000000" w:csb0="00000000" w:csb1="00000000"/>
  </w:font>
  <w:font w:name="AdobeSongStd-Light">
    <w:altName w:val="方正舒体"/>
    <w:panose1 w:val="00000000000000000000"/>
    <w:charset w:val="86"/>
    <w:family w:val="auto"/>
    <w:pitch w:val="default"/>
    <w:sig w:usb0="00000000" w:usb1="00000000" w:usb2="00000010" w:usb3="00000000" w:csb0="00040000" w:csb1="00000000"/>
  </w:font>
  <w:font w:name="AdobeHeitiStd-Regular">
    <w:altName w:val="方正舒体"/>
    <w:panose1 w:val="00000000000000000000"/>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Cambria Math">
    <w:panose1 w:val="02040503050406030204"/>
    <w:charset w:val="00"/>
    <w:family w:val="auto"/>
    <w:pitch w:val="default"/>
    <w:sig w:usb0="E00002FF" w:usb1="42002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4E93"/>
    <w:rsid w:val="00165C87"/>
    <w:rsid w:val="003C4E93"/>
    <w:rsid w:val="003D220A"/>
    <w:rsid w:val="00A7740E"/>
    <w:rsid w:val="00D070FF"/>
    <w:rsid w:val="00EA099B"/>
    <w:rsid w:val="00EC6069"/>
    <w:rsid w:val="263D13EC"/>
    <w:rsid w:val="55F32B1C"/>
    <w:rsid w:val="62E747B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2</Pages>
  <Words>212</Words>
  <Characters>1214</Characters>
  <Lines>0</Lines>
  <Paragraphs>0</Paragraphs>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2013-05-31T01:57:00Z</dcterms:created>
  <dc:creator>微软用户</dc:creator>
  <cp:lastModifiedBy>win7</cp:lastModifiedBy>
  <dcterms:modified xsi:type="dcterms:W3CDTF">2017-08-22T02:50:15Z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